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9B" w:rsidRDefault="00343A9B" w:rsidP="00343A9B">
      <w:pPr>
        <w:pStyle w:val="Nadpis2"/>
        <w:keepNext w:val="0"/>
        <w:keepLines w:val="0"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 w:themeFill="accent1" w:themeFillTint="33"/>
        <w:spacing w:before="200" w:line="276" w:lineRule="auto"/>
        <w:rPr>
          <w:rFonts w:asciiTheme="minorHAnsi" w:eastAsiaTheme="minorEastAsia" w:hAnsiTheme="minorHAnsi" w:cstheme="minorBidi"/>
          <w:color w:val="00000A"/>
          <w:spacing w:val="15"/>
          <w:lang w:eastAsia="en-US" w:bidi="en-US"/>
        </w:rPr>
      </w:pPr>
      <w:bookmarkStart w:id="0" w:name="_Toc525199204"/>
      <w:r>
        <w:rPr>
          <w:rFonts w:asciiTheme="minorHAnsi" w:eastAsiaTheme="minorEastAsia" w:hAnsiTheme="minorHAnsi" w:cstheme="minorBidi"/>
          <w:color w:val="00000A"/>
          <w:spacing w:val="15"/>
          <w:lang w:eastAsia="en-US" w:bidi="en-US"/>
        </w:rPr>
        <w:t>Prohlášení o ochraně osobních údajů</w:t>
      </w:r>
      <w:bookmarkEnd w:id="0"/>
    </w:p>
    <w:p w:rsidR="00343A9B" w:rsidRDefault="00343A9B" w:rsidP="00343A9B">
      <w:pPr>
        <w:spacing w:line="360" w:lineRule="auto"/>
        <w:jc w:val="center"/>
        <w:rPr>
          <w:rFonts w:asciiTheme="minorHAnsi" w:hAnsiTheme="minorHAnsi" w:cstheme="minorHAnsi"/>
          <w:b/>
          <w:sz w:val="36"/>
        </w:rPr>
      </w:pPr>
    </w:p>
    <w:p w:rsidR="00343A9B" w:rsidRDefault="00343A9B" w:rsidP="00343A9B">
      <w:pPr>
        <w:spacing w:line="360" w:lineRule="auto"/>
        <w:jc w:val="center"/>
      </w:pPr>
      <w:r>
        <w:rPr>
          <w:rFonts w:asciiTheme="minorHAnsi" w:hAnsiTheme="minorHAnsi" w:cstheme="minorHAnsi"/>
          <w:b/>
          <w:sz w:val="36"/>
        </w:rPr>
        <w:t>PROHLÁŠENÍ O OCHRANĚ OSOBNÍCH ÚDAJŮ</w:t>
      </w:r>
    </w:p>
    <w:p w:rsidR="00343A9B" w:rsidRDefault="00343A9B" w:rsidP="00343A9B">
      <w:pPr>
        <w:pStyle w:val="Default"/>
        <w:jc w:val="center"/>
      </w:pPr>
      <w:r>
        <w:rPr>
          <w:rFonts w:asciiTheme="minorHAnsi" w:hAnsiTheme="minorHAnsi" w:cstheme="minorHAnsi"/>
          <w:bCs/>
          <w:i/>
          <w:sz w:val="20"/>
          <w:szCs w:val="22"/>
        </w:rPr>
        <w:t>podle čl. 13 a násl. nařízení Evropského parlamentu a Rady (EU) 2016/679 ze dne 27. dubna 2016</w:t>
      </w:r>
    </w:p>
    <w:p w:rsidR="00343A9B" w:rsidRDefault="00343A9B" w:rsidP="00343A9B">
      <w:pPr>
        <w:pStyle w:val="Default"/>
        <w:jc w:val="center"/>
      </w:pPr>
      <w:r>
        <w:rPr>
          <w:rFonts w:asciiTheme="minorHAnsi" w:hAnsiTheme="minorHAnsi" w:cstheme="minorHAnsi"/>
          <w:bCs/>
          <w:i/>
          <w:sz w:val="20"/>
          <w:szCs w:val="22"/>
        </w:rPr>
        <w:t>o ochraně fyzických osob v souvislosti se zpracováním osobních údajů a o volném pohybu těchto údajů a o zrušení směrnice 95/46/ES (obecné nařízení o ochraně osobních údajů) – dále jen „GDPR“</w:t>
      </w:r>
    </w:p>
    <w:p w:rsidR="00343A9B" w:rsidRDefault="00343A9B" w:rsidP="00343A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jc w:val="both"/>
        <w:rPr>
          <w:rFonts w:asciiTheme="minorHAnsi" w:hAnsiTheme="minorHAnsi" w:cstheme="minorHAnsi"/>
          <w:sz w:val="22"/>
        </w:rPr>
      </w:pPr>
    </w:p>
    <w:p w:rsidR="00343A9B" w:rsidRDefault="00343A9B" w:rsidP="00343A9B">
      <w:pPr>
        <w:pStyle w:val="Odstavecseseznamem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/>
        </w:rPr>
        <w:t>Správce osobních údajů a jeho kontaktní údaje</w:t>
      </w:r>
    </w:p>
    <w:p w:rsidR="00343A9B" w:rsidRDefault="00343A9B" w:rsidP="00343A9B">
      <w:pPr>
        <w:pStyle w:val="Default"/>
        <w:ind w:left="454"/>
        <w:jc w:val="both"/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</w:pPr>
      <w:r w:rsidRPr="0062675E">
        <w:rPr>
          <w:rFonts w:asciiTheme="minorHAnsi" w:hAnsiTheme="minorHAnsi" w:cstheme="minorHAnsi"/>
          <w:color w:val="auto"/>
          <w:sz w:val="22"/>
          <w:szCs w:val="22"/>
        </w:rPr>
        <w:t xml:space="preserve">Správcem osobních údajů je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Obec </w:t>
      </w:r>
      <w:r w:rsidRPr="0062675E">
        <w:rPr>
          <w:rFonts w:asciiTheme="minorHAnsi" w:hAnsiTheme="minorHAnsi" w:cstheme="minorHAnsi"/>
          <w:b/>
          <w:color w:val="auto"/>
          <w:sz w:val="22"/>
          <w:szCs w:val="22"/>
        </w:rPr>
        <w:t>Mikuleč</w:t>
      </w:r>
      <w:r w:rsidRPr="0062675E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, se sídlem</w:t>
      </w:r>
      <w:r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Mikuleč 34, 568 02 </w:t>
      </w:r>
      <w:r w:rsidRPr="0062675E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Svitavy,</w:t>
      </w:r>
      <w:r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</w:t>
      </w:r>
    </w:p>
    <w:p w:rsidR="00343A9B" w:rsidRPr="0062675E" w:rsidRDefault="00343A9B" w:rsidP="00343A9B">
      <w:pPr>
        <w:pStyle w:val="Default"/>
        <w:ind w:left="454"/>
        <w:jc w:val="both"/>
        <w:rPr>
          <w:color w:val="auto"/>
        </w:rPr>
      </w:pPr>
      <w:r w:rsidRPr="0062675E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IČ: 00276995</w:t>
      </w:r>
      <w:r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 </w:t>
      </w:r>
      <w:bookmarkStart w:id="1" w:name="_GoBack"/>
      <w:bookmarkEnd w:id="1"/>
      <w:r w:rsidRPr="0062675E">
        <w:rPr>
          <w:rFonts w:asciiTheme="minorHAnsi" w:hAnsiTheme="minorHAnsi" w:cstheme="minorHAnsi"/>
          <w:bCs/>
          <w:color w:val="auto"/>
          <w:sz w:val="22"/>
          <w:szCs w:val="22"/>
        </w:rPr>
        <w:t>(dále jen „</w:t>
      </w:r>
      <w:r w:rsidRPr="0062675E">
        <w:rPr>
          <w:rFonts w:asciiTheme="minorHAnsi" w:hAnsiTheme="minorHAnsi" w:cstheme="minorHAnsi"/>
          <w:b/>
          <w:bCs/>
          <w:color w:val="auto"/>
          <w:sz w:val="22"/>
          <w:szCs w:val="22"/>
        </w:rPr>
        <w:t>Správce</w:t>
      </w:r>
      <w:r w:rsidRPr="0062675E">
        <w:rPr>
          <w:rFonts w:asciiTheme="minorHAnsi" w:hAnsiTheme="minorHAnsi" w:cstheme="minorHAnsi"/>
          <w:bCs/>
          <w:color w:val="auto"/>
          <w:sz w:val="22"/>
          <w:szCs w:val="22"/>
        </w:rPr>
        <w:t>“).</w:t>
      </w:r>
    </w:p>
    <w:p w:rsidR="00343A9B" w:rsidRDefault="00343A9B" w:rsidP="00343A9B">
      <w:pPr>
        <w:pStyle w:val="Default"/>
        <w:ind w:left="45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43A9B" w:rsidRDefault="00343A9B" w:rsidP="00343A9B">
      <w:pPr>
        <w:pStyle w:val="Default"/>
        <w:ind w:left="454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Správce je základním územním samosprávným celkem ve smyslu čl. 99 ústavního zákona č. 1/1993 Sb., ústava České republiky a § 1 zákona č. 128/2000 Sb., o obcích.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Správce podle § 2 zákona o obcích vystupuje v právních vztazích svým jménem a nese odpovědnost z těchto vztahů vyplývající.</w:t>
      </w:r>
    </w:p>
    <w:p w:rsidR="00343A9B" w:rsidRDefault="00343A9B" w:rsidP="00343A9B">
      <w:pPr>
        <w:pStyle w:val="Default"/>
        <w:ind w:left="45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43A9B" w:rsidRDefault="00343A9B" w:rsidP="00343A9B">
      <w:pPr>
        <w:pStyle w:val="Default"/>
        <w:ind w:left="454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Posláním správce a stěžejním účelem zpracovatelských procesů osobních údajů je zajištění veřejné správy na svém území, případně výkon státní správy v územním obvodu a za podmínek stanovených zákonem č. 128/2000 Sb., o obcích a navazující legislativy. Správce vykonává jako obec státní správu v základním rozsahu (§ 61 odst. 1 písm. a) zákona o obcích). </w:t>
      </w:r>
    </w:p>
    <w:p w:rsidR="00343A9B" w:rsidRDefault="00343A9B" w:rsidP="00343A9B">
      <w:pPr>
        <w:pStyle w:val="Default"/>
        <w:ind w:left="45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43A9B" w:rsidRDefault="00343A9B" w:rsidP="00343A9B">
      <w:pPr>
        <w:ind w:left="454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Správce považuje právo na ochranu osobních údajů za základní nástroj ochrany soukromí, jako základního lidského právo, a to ve smyslu ustanovení čl. 10 odst. 3 Listiny základních práv a svobod.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Správce si je vědom významu ochrany osobních údajů, a proto při zpracování osobních údajů postupuje vždy v souladu s platnými právními předpisy.</w:t>
      </w:r>
    </w:p>
    <w:p w:rsidR="00343A9B" w:rsidRDefault="00343A9B" w:rsidP="00343A9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43A9B" w:rsidRDefault="00343A9B" w:rsidP="00343A9B">
      <w:pPr>
        <w:ind w:left="454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Prostřednictvím tohoto prohlášení poskytuje Správce podle čl. 13 GDPR subjektům osobních údajů (dále jen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„Subjekt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“) informace o zpracování osobních údajů. V tomto prohlášení se tak například dozvíte:</w:t>
      </w:r>
    </w:p>
    <w:p w:rsidR="00343A9B" w:rsidRDefault="00343A9B" w:rsidP="00343A9B">
      <w:pPr>
        <w:ind w:left="45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43A9B" w:rsidRDefault="00343A9B" w:rsidP="00343A9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rPr>
          <w:rFonts w:asciiTheme="minorHAnsi" w:hAnsiTheme="minorHAnsi" w:cstheme="minorHAnsi"/>
          <w:color w:val="000000" w:themeColor="text1"/>
        </w:rPr>
        <w:t>Kdo nese odpovědnost za zpracování vašich osobních údajů,</w:t>
      </w:r>
    </w:p>
    <w:p w:rsidR="00343A9B" w:rsidRDefault="00343A9B" w:rsidP="00343A9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rPr>
          <w:rFonts w:asciiTheme="minorHAnsi" w:hAnsiTheme="minorHAnsi" w:cstheme="minorHAnsi"/>
          <w:color w:val="000000" w:themeColor="text1"/>
        </w:rPr>
        <w:t>Pro jaké účely jsou vaše osobní údaje využívány,</w:t>
      </w:r>
    </w:p>
    <w:p w:rsidR="00343A9B" w:rsidRDefault="00343A9B" w:rsidP="00343A9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rPr>
          <w:rFonts w:asciiTheme="minorHAnsi" w:hAnsiTheme="minorHAnsi" w:cstheme="minorHAnsi"/>
          <w:color w:val="000000" w:themeColor="text1"/>
        </w:rPr>
        <w:t>Co nás opravňuje k zacházení s osobními údaji,</w:t>
      </w:r>
    </w:p>
    <w:p w:rsidR="00343A9B" w:rsidRDefault="00343A9B" w:rsidP="00343A9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rPr>
          <w:rFonts w:asciiTheme="minorHAnsi" w:hAnsiTheme="minorHAnsi" w:cstheme="minorHAnsi"/>
          <w:color w:val="000000" w:themeColor="text1"/>
        </w:rPr>
        <w:t>Jak dlouho budeme s informacemi nakládat,</w:t>
      </w:r>
    </w:p>
    <w:p w:rsidR="00343A9B" w:rsidRDefault="00343A9B" w:rsidP="00343A9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rPr>
          <w:rFonts w:asciiTheme="minorHAnsi" w:hAnsiTheme="minorHAnsi" w:cstheme="minorHAnsi"/>
        </w:rPr>
        <w:t>Kdo může do osobních údajů nahlížet (tzv. příjemci),</w:t>
      </w:r>
    </w:p>
    <w:p w:rsidR="00343A9B" w:rsidRDefault="00343A9B" w:rsidP="00343A9B">
      <w:pPr>
        <w:pStyle w:val="Odstavecseseznamem"/>
        <w:numPr>
          <w:ilvl w:val="0"/>
          <w:numId w:val="4"/>
        </w:numPr>
        <w:spacing w:line="276" w:lineRule="auto"/>
        <w:jc w:val="both"/>
      </w:pPr>
      <w:r>
        <w:rPr>
          <w:rFonts w:asciiTheme="minorHAnsi" w:hAnsiTheme="minorHAnsi" w:cstheme="minorHAnsi"/>
        </w:rPr>
        <w:t>Jaká práva máte jako subjekt osobních údajů.</w:t>
      </w:r>
    </w:p>
    <w:p w:rsidR="00343A9B" w:rsidRDefault="00343A9B" w:rsidP="00343A9B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343A9B" w:rsidRDefault="00343A9B" w:rsidP="00343A9B">
      <w:pPr>
        <w:pStyle w:val="Odstavecseseznamem"/>
        <w:ind w:left="454"/>
        <w:jc w:val="both"/>
      </w:pPr>
      <w:r>
        <w:rPr>
          <w:rFonts w:asciiTheme="minorHAnsi" w:hAnsiTheme="minorHAnsi" w:cstheme="minorHAnsi"/>
          <w:bCs/>
          <w:color w:val="000000" w:themeColor="text1"/>
        </w:rPr>
        <w:t>Kontaktní údaje na Správce:</w:t>
      </w:r>
    </w:p>
    <w:p w:rsidR="00343A9B" w:rsidRPr="0062675E" w:rsidRDefault="00343A9B" w:rsidP="00343A9B">
      <w:pPr>
        <w:pStyle w:val="Odstavecseseznamem"/>
        <w:numPr>
          <w:ilvl w:val="0"/>
          <w:numId w:val="2"/>
        </w:numPr>
        <w:jc w:val="both"/>
      </w:pPr>
      <w:r>
        <w:rPr>
          <w:rFonts w:asciiTheme="minorHAnsi" w:hAnsiTheme="minorHAnsi" w:cstheme="minorHAnsi"/>
          <w:bCs/>
          <w:color w:val="000000" w:themeColor="text1"/>
        </w:rPr>
        <w:t>adresa: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62675E">
        <w:rPr>
          <w:rFonts w:asciiTheme="minorHAnsi" w:hAnsiTheme="minorHAnsi" w:cstheme="minorHAnsi"/>
          <w:bCs/>
          <w:shd w:val="clear" w:color="auto" w:fill="FFFFFF"/>
        </w:rPr>
        <w:t xml:space="preserve">Mikuleč 34, </w:t>
      </w:r>
      <w:proofErr w:type="gramStart"/>
      <w:r w:rsidRPr="0062675E">
        <w:rPr>
          <w:rFonts w:asciiTheme="minorHAnsi" w:hAnsiTheme="minorHAnsi" w:cstheme="minorHAnsi"/>
          <w:bCs/>
          <w:shd w:val="clear" w:color="auto" w:fill="FFFFFF"/>
        </w:rPr>
        <w:t>568 02  Svitavy</w:t>
      </w:r>
      <w:proofErr w:type="gramEnd"/>
    </w:p>
    <w:p w:rsidR="00343A9B" w:rsidRPr="0062675E" w:rsidRDefault="00343A9B" w:rsidP="00343A9B">
      <w:pPr>
        <w:pStyle w:val="Odstavecseseznamem"/>
        <w:numPr>
          <w:ilvl w:val="0"/>
          <w:numId w:val="2"/>
        </w:numPr>
        <w:jc w:val="both"/>
      </w:pPr>
      <w:r w:rsidRPr="0062675E">
        <w:rPr>
          <w:rFonts w:asciiTheme="minorHAnsi" w:hAnsiTheme="minorHAnsi" w:cstheme="minorHAnsi"/>
        </w:rPr>
        <w:t xml:space="preserve">Telefon: </w:t>
      </w:r>
      <w:r w:rsidRPr="0062675E">
        <w:rPr>
          <w:rFonts w:asciiTheme="minorHAnsi" w:hAnsiTheme="minorHAnsi" w:cstheme="minorHAnsi"/>
        </w:rPr>
        <w:tab/>
      </w:r>
      <w:r w:rsidRPr="0062675E">
        <w:rPr>
          <w:rFonts w:asciiTheme="minorHAnsi" w:hAnsiTheme="minorHAnsi" w:cstheme="minorHAnsi"/>
        </w:rPr>
        <w:tab/>
      </w:r>
      <w:r w:rsidRPr="0062675E">
        <w:rPr>
          <w:rFonts w:asciiTheme="minorHAnsi" w:hAnsiTheme="minorHAnsi" w:cstheme="minorHAnsi"/>
          <w:shd w:val="clear" w:color="auto" w:fill="FFFFFF"/>
        </w:rPr>
        <w:t>774 488 648</w:t>
      </w:r>
    </w:p>
    <w:p w:rsidR="00343A9B" w:rsidRPr="0062675E" w:rsidRDefault="00343A9B" w:rsidP="00343A9B">
      <w:pPr>
        <w:pStyle w:val="Odstavecseseznamem"/>
        <w:numPr>
          <w:ilvl w:val="0"/>
          <w:numId w:val="2"/>
        </w:numPr>
        <w:jc w:val="both"/>
      </w:pPr>
      <w:r w:rsidRPr="0062675E">
        <w:rPr>
          <w:rFonts w:asciiTheme="minorHAnsi" w:hAnsiTheme="minorHAnsi" w:cstheme="minorHAnsi"/>
        </w:rPr>
        <w:t xml:space="preserve">E-mail: </w:t>
      </w:r>
      <w:r w:rsidRPr="0062675E">
        <w:rPr>
          <w:rFonts w:asciiTheme="minorHAnsi" w:hAnsiTheme="minorHAnsi" w:cstheme="minorHAnsi"/>
        </w:rPr>
        <w:tab/>
      </w:r>
      <w:r w:rsidRPr="0062675E">
        <w:rPr>
          <w:rFonts w:asciiTheme="minorHAnsi" w:hAnsiTheme="minorHAnsi" w:cstheme="minorHAnsi"/>
        </w:rPr>
        <w:tab/>
      </w:r>
      <w:r w:rsidRPr="0062675E">
        <w:rPr>
          <w:rFonts w:asciiTheme="minorHAnsi" w:hAnsiTheme="minorHAnsi" w:cstheme="minorHAnsi"/>
        </w:rPr>
        <w:tab/>
      </w:r>
      <w:hyperlink r:id="rId8" w:history="1">
        <w:r w:rsidRPr="0062675E">
          <w:rPr>
            <w:rStyle w:val="Hypertextovodkaz"/>
            <w:rFonts w:asciiTheme="minorHAnsi" w:hAnsiTheme="minorHAnsi" w:cstheme="minorHAnsi"/>
            <w:shd w:val="clear" w:color="auto" w:fill="FFFFFF"/>
          </w:rPr>
          <w:t>obec.mikulec@tiscali.cz</w:t>
        </w:r>
      </w:hyperlink>
    </w:p>
    <w:p w:rsidR="00343A9B" w:rsidRPr="0062675E" w:rsidRDefault="00343A9B" w:rsidP="00343A9B">
      <w:pPr>
        <w:pStyle w:val="Odstavecseseznamem"/>
        <w:numPr>
          <w:ilvl w:val="0"/>
          <w:numId w:val="2"/>
        </w:numPr>
        <w:jc w:val="both"/>
      </w:pPr>
      <w:r w:rsidRPr="0062675E">
        <w:rPr>
          <w:rFonts w:asciiTheme="minorHAnsi" w:hAnsiTheme="minorHAnsi" w:cstheme="minorHAnsi"/>
        </w:rPr>
        <w:t>ID datové schránky:</w:t>
      </w:r>
      <w:r w:rsidRPr="0062675E">
        <w:rPr>
          <w:rFonts w:asciiTheme="minorHAnsi" w:hAnsiTheme="minorHAnsi" w:cstheme="minorHAnsi"/>
        </w:rPr>
        <w:tab/>
      </w:r>
      <w:r w:rsidRPr="0062675E">
        <w:rPr>
          <w:rFonts w:asciiTheme="minorHAnsi" w:hAnsiTheme="minorHAnsi" w:cstheme="minorHAnsi"/>
          <w:shd w:val="clear" w:color="auto" w:fill="FFFFFF"/>
        </w:rPr>
        <w:t>rk8a42w</w:t>
      </w:r>
    </w:p>
    <w:p w:rsidR="00343A9B" w:rsidRDefault="00343A9B" w:rsidP="00343A9B">
      <w:pPr>
        <w:pStyle w:val="Odstavecseseznamem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/>
        </w:rPr>
        <w:t>Kontaktní údaje pověřence pro ochranu osobních údajů</w:t>
      </w:r>
    </w:p>
    <w:p w:rsidR="00343A9B" w:rsidRDefault="00343A9B" w:rsidP="00343A9B">
      <w:pPr>
        <w:pStyle w:val="Odstavecseseznamem"/>
        <w:ind w:left="454"/>
        <w:jc w:val="both"/>
      </w:pPr>
      <w:r>
        <w:rPr>
          <w:rFonts w:asciiTheme="minorHAnsi" w:hAnsiTheme="minorHAnsi" w:cstheme="minorHAnsi"/>
          <w:bCs/>
          <w:color w:val="000000" w:themeColor="text1"/>
        </w:rPr>
        <w:t>Kontaktní údaje na Pověřence:</w:t>
      </w:r>
    </w:p>
    <w:p w:rsidR="00343A9B" w:rsidRPr="007377EE" w:rsidRDefault="00343A9B" w:rsidP="00343A9B">
      <w:pPr>
        <w:pStyle w:val="Odstavecseseznamem"/>
        <w:numPr>
          <w:ilvl w:val="0"/>
          <w:numId w:val="2"/>
        </w:numPr>
        <w:jc w:val="both"/>
      </w:pPr>
      <w:r w:rsidRPr="007377EE">
        <w:rPr>
          <w:rFonts w:asciiTheme="minorHAnsi" w:hAnsiTheme="minorHAnsi" w:cstheme="minorHAnsi"/>
          <w:color w:val="161608"/>
        </w:rPr>
        <w:t xml:space="preserve">telefon: </w:t>
      </w:r>
      <w:r w:rsidRPr="007377EE">
        <w:rPr>
          <w:rFonts w:asciiTheme="minorHAnsi" w:hAnsiTheme="minorHAnsi" w:cstheme="minorHAnsi"/>
          <w:color w:val="161608"/>
        </w:rPr>
        <w:tab/>
      </w:r>
      <w:r w:rsidRPr="007377EE">
        <w:rPr>
          <w:rFonts w:asciiTheme="minorHAnsi" w:hAnsiTheme="minorHAnsi" w:cstheme="minorHAnsi"/>
          <w:color w:val="161608"/>
        </w:rPr>
        <w:tab/>
      </w:r>
      <w:r w:rsidRPr="007377EE">
        <w:rPr>
          <w:rFonts w:asciiTheme="minorHAnsi" w:hAnsiTheme="minorHAnsi" w:cstheme="minorHAnsi"/>
        </w:rPr>
        <w:t>732 464 854, 732 657 386, 733 281 378</w:t>
      </w:r>
    </w:p>
    <w:p w:rsidR="00343A9B" w:rsidRPr="007377EE" w:rsidRDefault="00343A9B" w:rsidP="00343A9B">
      <w:pPr>
        <w:pStyle w:val="Odstavecseseznamem"/>
        <w:numPr>
          <w:ilvl w:val="0"/>
          <w:numId w:val="2"/>
        </w:numPr>
        <w:jc w:val="both"/>
      </w:pPr>
      <w:r w:rsidRPr="007377EE">
        <w:rPr>
          <w:rFonts w:asciiTheme="minorHAnsi" w:hAnsiTheme="minorHAnsi" w:cstheme="minorHAnsi"/>
          <w:color w:val="161608"/>
        </w:rPr>
        <w:t xml:space="preserve">e-mail: </w:t>
      </w:r>
      <w:r w:rsidRPr="007377EE">
        <w:rPr>
          <w:rFonts w:asciiTheme="minorHAnsi" w:hAnsiTheme="minorHAnsi" w:cstheme="minorHAnsi"/>
          <w:color w:val="161608"/>
        </w:rPr>
        <w:tab/>
      </w:r>
      <w:r w:rsidRPr="007377EE">
        <w:rPr>
          <w:rFonts w:asciiTheme="minorHAnsi" w:hAnsiTheme="minorHAnsi" w:cstheme="minorHAnsi"/>
          <w:color w:val="161608"/>
        </w:rPr>
        <w:tab/>
      </w:r>
      <w:r w:rsidRPr="007377EE">
        <w:rPr>
          <w:rFonts w:asciiTheme="minorHAnsi" w:hAnsiTheme="minorHAnsi" w:cstheme="minorHAnsi"/>
          <w:color w:val="161608"/>
        </w:rPr>
        <w:tab/>
      </w:r>
      <w:hyperlink r:id="rId9">
        <w:r w:rsidRPr="007377EE">
          <w:rPr>
            <w:rStyle w:val="Internetovodkaz"/>
            <w:rFonts w:asciiTheme="minorHAnsi" w:hAnsiTheme="minorHAnsi" w:cstheme="minorHAnsi"/>
          </w:rPr>
          <w:t>poverenec@gdprdoskol.cz</w:t>
        </w:r>
      </w:hyperlink>
    </w:p>
    <w:p w:rsidR="00343A9B" w:rsidRPr="007377EE" w:rsidRDefault="00343A9B" w:rsidP="00343A9B">
      <w:pPr>
        <w:pStyle w:val="Odstavecseseznamem"/>
        <w:numPr>
          <w:ilvl w:val="0"/>
          <w:numId w:val="2"/>
        </w:numPr>
        <w:jc w:val="both"/>
      </w:pPr>
      <w:r w:rsidRPr="007377EE">
        <w:rPr>
          <w:rFonts w:asciiTheme="minorHAnsi" w:hAnsiTheme="minorHAnsi" w:cstheme="minorHAnsi"/>
          <w:color w:val="161608"/>
        </w:rPr>
        <w:lastRenderedPageBreak/>
        <w:t>ID datové schránky:</w:t>
      </w:r>
      <w:r w:rsidRPr="007377EE">
        <w:rPr>
          <w:rFonts w:asciiTheme="minorHAnsi" w:hAnsiTheme="minorHAnsi" w:cstheme="minorHAnsi"/>
          <w:color w:val="161608"/>
        </w:rPr>
        <w:tab/>
        <w:t>5b36car</w:t>
      </w:r>
    </w:p>
    <w:p w:rsidR="00343A9B" w:rsidRDefault="00343A9B" w:rsidP="00343A9B">
      <w:pPr>
        <w:jc w:val="both"/>
        <w:rPr>
          <w:rFonts w:asciiTheme="minorHAnsi" w:hAnsiTheme="minorHAnsi" w:cstheme="minorHAnsi"/>
          <w:b/>
        </w:rPr>
      </w:pPr>
    </w:p>
    <w:p w:rsidR="00343A9B" w:rsidRDefault="00343A9B" w:rsidP="00343A9B">
      <w:pPr>
        <w:jc w:val="both"/>
        <w:rPr>
          <w:rFonts w:asciiTheme="minorHAnsi" w:hAnsiTheme="minorHAnsi" w:cstheme="minorHAnsi"/>
          <w:b/>
        </w:rPr>
      </w:pPr>
    </w:p>
    <w:p w:rsidR="00343A9B" w:rsidRDefault="00343A9B" w:rsidP="00343A9B">
      <w:pPr>
        <w:pStyle w:val="Odstavecseseznamem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/>
        </w:rPr>
        <w:t>Účel zpracování a jeho právní základ, příjemci osobních údajů</w:t>
      </w:r>
    </w:p>
    <w:p w:rsidR="00343A9B" w:rsidRDefault="00343A9B" w:rsidP="00343A9B">
      <w:pPr>
        <w:spacing w:line="276" w:lineRule="auto"/>
        <w:jc w:val="both"/>
      </w:pPr>
      <w:r>
        <w:rPr>
          <w:rFonts w:asciiTheme="minorHAnsi" w:hAnsiTheme="minorHAnsi" w:cstheme="minorHAnsi"/>
          <w:sz w:val="22"/>
        </w:rPr>
        <w:t xml:space="preserve">a) kategorie subjektů osobních údajů: </w:t>
      </w:r>
      <w:r>
        <w:rPr>
          <w:rFonts w:asciiTheme="minorHAnsi" w:hAnsiTheme="minorHAnsi" w:cstheme="minorHAnsi"/>
          <w:b/>
          <w:sz w:val="22"/>
        </w:rPr>
        <w:t>občan</w:t>
      </w:r>
    </w:p>
    <w:tbl>
      <w:tblPr>
        <w:tblW w:w="9206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02"/>
        <w:gridCol w:w="2302"/>
        <w:gridCol w:w="2301"/>
        <w:gridCol w:w="2301"/>
      </w:tblGrid>
      <w:tr w:rsidR="00343A9B" w:rsidTr="00F94EDD">
        <w:tc>
          <w:tcPr>
            <w:tcW w:w="23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AGENDA 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3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ÚČEL ZPRACOVÁNÍ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PRÁVNÍ ZÁKLAD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30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PŘÍJEMCE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Evidence obyvatel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 xml:space="preserve">Zákon č. 133/2000 Sb., o evidenci obyvatel – např. § 2, § 5 a násl.   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 xml:space="preserve">Zákon č. 365/2000 Sb., o informačních systémech veřejné správy 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Žadatel o výpis, Krajský úřad, pověřená úřední osoba, další osoby oprávněné k nahlížení do evidence podle zákona č. 133/2000 Sb. – soudní orgány, Policie ČR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Jednání zastupitelstva 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128/2000 Sb., o obcích – § 84, § 85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e) nezbytné zpracování při výkonu veřejné moci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Člen zastupitelstva, přítomní občané na zasedání zastupitelstva, zaměstnanci obecního úřadu dle přidělených oprávnění (při přípravě podkladů jednání zastupitelstva)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Zápisy ze zasedání zastupitelstva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128/2000 Sb., o obcích – § 95, § 96, jednací řád zastupitelstva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e) nezbytné zpracování při výkonu veřejné moci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Člen zastupitelstva, člen rady města, zaměstnanci obecního úřadu dle přidělených oprávnění, občané (anonymizovaná verze zveřejněného zápisu na www stránkách), občané, kteří si v souladu se zákonem č. 106/1999 Sb., požádali o poskytnutí informace - zpřístupnění dokumentů (v zákonném rozsahu)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Kontrola hospodaření příspěvkových organizací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250/2000 Sb., o rozpočtových pravidlech územních rozpočtů,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320/2001 Sb., o finanční kontrole,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 xml:space="preserve">Zákon č. 128/2000 Sb., o obcích 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Orgány veřejné moci vykonávající kontrolní činnost, pověřená úřední, občané, kteří si v souladu se zákonem č. 106/1999 Sb., požádali o poskytnutí informace, a to v zákonném rozsahu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Komunikace s občany při řešení jejich žádostí, stížností, podnětů, a v rámci správního řízení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Zajištění nezbytné komunikace při vyřizování občanských záležitostí, dodržení zásady rychlosti a hospodárnosti, naplnění principu veřejné správy jako služby občanům (princip dobré správy)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f) nezbytné zpracování pro oprávněné zájmy správce – pouze v rozsahu kontaktních údaj jako telefonní číslo nebo e-mail. Zpracování probíhá po nezbytně nutnou dobu vzhledem k vyřízení záležitosti občana.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Pověřená úřední osoba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Rozpočet, závěrečný </w:t>
            </w: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účet, rozbory hospodaření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Zákon č. 250/2000 Sb., o </w:t>
            </w:r>
            <w:r>
              <w:rPr>
                <w:rFonts w:asciiTheme="minorHAnsi" w:hAnsiTheme="minorHAnsi" w:cstheme="minorHAnsi"/>
                <w:sz w:val="20"/>
              </w:rPr>
              <w:lastRenderedPageBreak/>
              <w:t>rozpočtových pravidlech územních rozpočtů - § 4, § 11 až § 20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320/2001 Sb., o finanční kontrole,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128/2000 Sb., o obcích - § 38, § 42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 xml:space="preserve">Zákon č. 563/1991 Sb., o účetnictví  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Čl. 6 odst. 1 písm. c) </w:t>
            </w:r>
            <w:r>
              <w:rPr>
                <w:rFonts w:asciiTheme="minorHAnsi" w:hAnsiTheme="minorHAnsi" w:cstheme="minorHAnsi"/>
                <w:sz w:val="20"/>
              </w:rPr>
              <w:lastRenderedPageBreak/>
              <w:t>plnění právní povinnosti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Kontrolní orgány (Krajský </w:t>
            </w:r>
            <w:r>
              <w:rPr>
                <w:rFonts w:asciiTheme="minorHAnsi" w:hAnsiTheme="minorHAnsi" w:cstheme="minorHAnsi"/>
                <w:sz w:val="20"/>
              </w:rPr>
              <w:lastRenderedPageBreak/>
              <w:t>úřad, auditor), v anonymizované podobě rozpočtové dokumenty zpřístupněny veřejnosti (viz § 16 zákona o obcích)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Pohledávky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128/2000 Sb., o obcích - § 38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89/2012 Sb., občanský zákoník,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280/2009 Sb., daňový řád,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563/1991 Sb., o účetnictví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182/2006 Sb., Insolvenční zákon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120/2001 Sb., exekuční řád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f) oprávněné zájmy správce – při vymáhání pohledávek plynoucích ze samostatné působnosti (soukromoprávní pohledávky – např. ze smlouvy o pronájmu majetku obce)</w:t>
            </w:r>
          </w:p>
          <w:p w:rsidR="00343A9B" w:rsidRDefault="00343A9B" w:rsidP="00F94ED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Finanční úřad, soudní orgány, exekutor, insolvenční správce, bankovní instituce, OSSZ, právní zástupce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Agenda místních poplatků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565/1990 Sb., o místních poplatcích - § 1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e) nezbytné zpracování při výkonu veřejné moci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Pověřená úřední osoba, orgány veřejné moci při výkonu kontrolní činnosti, orgány obce při výkonu kontroly hospodaření obce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Občanské obřady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301/2000 Sb., o matikách, jménu a příjmení - § 9, § 11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 xml:space="preserve">Zákon č. 128/2000 Sb., o obcích - § 149a 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Pověřená úřední osoba, oddávající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Pr="00AA4FD3" w:rsidRDefault="00343A9B" w:rsidP="00F94EDD">
            <w:pPr>
              <w:rPr>
                <w:bCs/>
              </w:rPr>
            </w:pPr>
            <w:r w:rsidRPr="00AA4FD3">
              <w:rPr>
                <w:rFonts w:asciiTheme="minorHAnsi" w:hAnsiTheme="minorHAnsi" w:cstheme="minorHAnsi"/>
                <w:bCs/>
                <w:sz w:val="20"/>
              </w:rPr>
              <w:t xml:space="preserve">Volební </w:t>
            </w:r>
            <w:proofErr w:type="gramStart"/>
            <w:r w:rsidRPr="00AA4FD3">
              <w:rPr>
                <w:rFonts w:asciiTheme="minorHAnsi" w:hAnsiTheme="minorHAnsi" w:cstheme="minorHAnsi"/>
                <w:bCs/>
                <w:sz w:val="20"/>
              </w:rPr>
              <w:t>agenda</w:t>
            </w:r>
            <w:proofErr w:type="gramEnd"/>
            <w:r w:rsidRPr="00AA4FD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– </w:t>
            </w:r>
            <w:proofErr w:type="gramStart"/>
            <w:r w:rsidRPr="00AA4FD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registrační</w:t>
            </w:r>
            <w:proofErr w:type="gramEnd"/>
            <w:r w:rsidRPr="00AA4FD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úřad, volební orgán</w:t>
            </w:r>
          </w:p>
          <w:p w:rsidR="00343A9B" w:rsidRDefault="00343A9B" w:rsidP="00F94ED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 xml:space="preserve">Zákon č. 247/1995 Sb., o volbách do Parlamentu České republiky – např. § 6, § 6a, 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Zákon č. 130/2000 Sb., o volbách do zastupitelstev krajů,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Zákon č. 491/2001 Sb., o volbách do zastupitelstev obcí Zákon č. 62/2003 Sb., o volbách do Evropského parlamentu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Zákon č. 275/2012 Sb., o volbě prezidenta republiky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Prováděcí právní předpisy k volebním zákonům</w:t>
            </w:r>
          </w:p>
          <w:p w:rsidR="00343A9B" w:rsidRDefault="00343A9B" w:rsidP="00F94ED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Členové OVK – plnění povinností dle volebních zákonů, kontrolní orgán (krajské úřady, Státní volební komise)</w:t>
            </w:r>
          </w:p>
          <w:p w:rsidR="00343A9B" w:rsidRDefault="00343A9B" w:rsidP="00F94ED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Evidence nalezených a ztracených věcí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89/2012 Sb., občanský zákoník - § 1051 a násl.</w:t>
            </w:r>
          </w:p>
          <w:p w:rsidR="00343A9B" w:rsidRDefault="00343A9B" w:rsidP="00F94ED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Pověřená úřední osoba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Spisová služba a archivnictví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 xml:space="preserve">Zákon č. 499/2004 Sb., o archivnictví a spisové </w:t>
            </w:r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službě - § 3 odst. 1 písm. f) </w:t>
            </w:r>
          </w:p>
          <w:p w:rsidR="00343A9B" w:rsidRDefault="00343A9B" w:rsidP="00F94EDD">
            <w:pPr>
              <w:rPr>
                <w:rFonts w:asciiTheme="minorHAnsi" w:hAnsiTheme="minorHAnsi" w:cstheme="minorHAnsi"/>
                <w:sz w:val="20"/>
              </w:rPr>
            </w:pP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500/2004 Sb., správní řád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lastRenderedPageBreak/>
              <w:t>Čl. 6 odst. 1 písm. c) plnění právní povinnosti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 xml:space="preserve">Pověřená úřední osoba, orgán vykonávající </w:t>
            </w:r>
            <w:r>
              <w:rPr>
                <w:rFonts w:asciiTheme="minorHAnsi" w:hAnsiTheme="minorHAnsi" w:cstheme="minorHAnsi"/>
                <w:sz w:val="20"/>
              </w:rPr>
              <w:lastRenderedPageBreak/>
              <w:t>kontrolu v oblasti archivnictví a spisové službě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Vyvěšování dokumentů na úřední desku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500/2004 Sb., správní řád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128/2000 Sb., o obcích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 xml:space="preserve">Pověřená úřední osoba, veřejnost 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Hospodaření obce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128/2000 Sb., o obcích - § 38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  <w:szCs w:val="20"/>
              </w:rPr>
              <w:t>Zákon č. 89/2012 Sb., občanský zákoník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e) nezbytné zpracování při plnění úkolů ve veřejném zájmu nebo při výkonu veřejné moci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Pověřená úřední osoba, veřejnost, zastupitelstvo obce, orgány veřejné moci při výkonu kontrolní činnosti, občané, kteří v souladu se zákonem č. 106/1999 Sb., požádali o poskytnutí informace - zpřístupnění dokumentů (v zákonném rozsahu)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Agenda veřejných zakázek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Zákon č. 134/2016 Sb., o zadávání veřejných zakázek (§ 4 odst. 1 písm. d), § 33 a násl.)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  <w:p w:rsidR="00343A9B" w:rsidRDefault="00343A9B" w:rsidP="00F94ED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Pověřená úřední osoba, orgán rozhodující o výběru dodavatele, orgány veřejné moci vykonávající dozorovou činnost - ÚOHS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Vymáhání pohledávek, daní a poplatků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280/2009 Sb., daňový řád,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128/2000 Sb., o obcích,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99/1963 Sb., občanský soudní řád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c) plnění právní povinnosti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f) nezbytné zpracování pro účely oprávněných zájmů</w:t>
            </w:r>
          </w:p>
          <w:p w:rsidR="00343A9B" w:rsidRDefault="00343A9B" w:rsidP="00F94EDD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Krajský úřad, </w:t>
            </w:r>
            <w:r>
              <w:rPr>
                <w:rFonts w:cstheme="minorHAnsi"/>
                <w:sz w:val="20"/>
              </w:rPr>
              <w:t>pověřená úřední osoba, orgány veřejné moci při výkonu kontrolní činnosti, účastník daňového řízení, plátce mzdy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Agenda veřejnoprávních smluv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500/2004 Sb., správní řád,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128/2000 Sb., o obcích - § 63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  <w:p w:rsidR="00343A9B" w:rsidRDefault="00343A9B" w:rsidP="00F94EDD">
            <w:r>
              <w:rPr>
                <w:rFonts w:asciiTheme="minorHAnsi" w:hAnsiTheme="minorHAnsi" w:cstheme="minorHAnsi"/>
                <w:sz w:val="20"/>
              </w:rPr>
              <w:t>Čl. 6 odst. 1 písm. e) nezbytné zpracování při výkonu veřejné moci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Smluvní strana, </w:t>
            </w:r>
            <w:r>
              <w:rPr>
                <w:rFonts w:cstheme="minorHAnsi"/>
                <w:sz w:val="20"/>
              </w:rPr>
              <w:t>pověřená úřední osoba, orgány veřejné moci při výkonu kontrolní činnosti, orgány obce rozhodující o uzavření smlouvy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Evidence stížností a petic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128/2000 Sb., o obcích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85//1990 Sb., o právu petičním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Zákon č. 500/2004 Sb., správní řád  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Pověřená úřední osoba, vedoucí odboru, orgány veřejné moci při výkonu kontrolní činnosti, petiční výbor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Komunikace s občany při vyřizování jejich občanských záležitostí nebo v rámci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řízeních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konaných obcí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128/2000 Sb., o obcích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Čl. 6 odst. 1 písm. e) nezbytné zpracování při plnění úkolů ve veřejném zájmu nebo při výkonu veřejné moci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Pověřená úřední osoba, orgány veřejné moci při výkonu kontrolní činnosti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Orgán ochrany přírody a krajiny, agenda rostlinolékařské péče – evidence včelařů (hlášení včelstev)</w:t>
            </w:r>
            <w:r>
              <w:rPr>
                <w:rStyle w:val="Znakapoznpodarou"/>
                <w:rFonts w:cstheme="minorHAnsi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114/1992, o ochraně přírody a krajiny - § 75 odst. 1, zákon č. 201/2012 Sb., o ochraně ovzduší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lastRenderedPageBreak/>
              <w:t>- § 51 odst. 5 zákona č. 326/2004 Sb., o rostlinolékařské péči</w:t>
            </w:r>
          </w:p>
          <w:p w:rsidR="00343A9B" w:rsidRDefault="00343A9B" w:rsidP="00F94E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lastRenderedPageBreak/>
              <w:t>Čl. 6 odst. 1 písm. c) plnění právní povinnosti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 xml:space="preserve">Účastník řízení, vedlejší účastník, pověřená úřední osoba MěÚ, orgány veřejné moci při výkonu kontrolní </w:t>
            </w:r>
            <w:r>
              <w:rPr>
                <w:rFonts w:cstheme="minorHAnsi"/>
                <w:sz w:val="20"/>
              </w:rPr>
              <w:lastRenderedPageBreak/>
              <w:t>činnosti, odvolací správní orgán, soudní orgány, dotčené správní orgány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DDP – daně, dávky, poplatky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563/1991 Sb., o účetnictví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340/2013 Sb., zákon o dani z nabytí nemovitých věcí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Krajský úřad, pověřená úřední osoba, orgány veřejné moci při výkonu kontrolní činnosti, správce daně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Agenda účetnictví, pokladna, komunikace s bankami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Zákon č. 563/1991 Sb., o účetnictví – § 4 odst. 1, § 6 odst. 1 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Úřední osoba odboru, vedoucí odboru, orgány veřejné moci při výkonu kontrolní činnosti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Podatelna 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Zákon č. 499/2004 Sb., o archivnictví a spisové službě  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Čl. 6 odst. 1 písm. e) nezbytné zpracování při plnění úkolů ve veřejném zájmu nebo při výkonu veřejné moci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Úřední osoba odboru, vedoucí odboru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Zveřejňování smluv 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340/2015 Sb., o zvláštních podmínkách účinnosti některých smluv, uveřejňování těchto smlouva o registru smluv (o registru smluv) - § 2 odst. 1 písm. b)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Čl. 6 odst. 1 písm. e) nezbytné zpracování při plnění úkolů ve veřejném zájmu nebo při výkonu veřejné moci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Smluvní strany, kontrolní orgány, úřední osoba odboru, vedoucí odboru, orgány veřejné moci při výkonu kontrolní činnosti, orgány obce rozhodující o schválení smlouvy, Krajský úřad, 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Zpracování veřejných zakázek a dotace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134/2016 Sb., o zadávání veřejných zakázek - § 4 odst. 1 písm. d)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250/200 Sb. o rozpočtových pravidlech územních rozpočtů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128/2000 Sb., o obcích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89/2012 S., občanský zákoník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218/2000 Sb., o rozpočtových pravidlech, Zákon č. 320/2001 Sb., o finanční kontrole ve veřejné správě a o změně některých zákonů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255/2012 Sb., o kontrole (kontrolní řád), Zákon č. 280/2009 Sb., daňový řád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Pověřená úřední osoba, vedoucí odboru, orgány veřejné moci při výkonu kontrolní činnosti, Krajský úřad, dodavatel, resp. žadatel o dotaci </w:t>
            </w:r>
          </w:p>
        </w:tc>
      </w:tr>
      <w:tr w:rsidR="00343A9B" w:rsidTr="00F94EDD"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Poskytování informací dle zákona č. 106/1999 Sb.</w:t>
            </w:r>
          </w:p>
        </w:tc>
        <w:tc>
          <w:tcPr>
            <w:tcW w:w="2302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106/1999 Sb., o svobodném přístupu k informacím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lastRenderedPageBreak/>
              <w:t>Zákon č. 101/2000 Sb., o ochraně osobních údajů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lastRenderedPageBreak/>
              <w:t>Čl. 6 odst. 1 písm. c) plnění právní povinnosti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 xml:space="preserve">Čl. 6 odst. 1 písm. e) </w:t>
            </w:r>
            <w:r>
              <w:rPr>
                <w:rFonts w:cstheme="minorHAnsi"/>
                <w:sz w:val="20"/>
              </w:rPr>
              <w:lastRenderedPageBreak/>
              <w:t>nezbytné zpracování při plnění úkolů ve veřejném zájmu nebo při výkonu veřejné moci</w:t>
            </w:r>
          </w:p>
        </w:tc>
        <w:tc>
          <w:tcPr>
            <w:tcW w:w="2301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Pověřená úřední osoba, vedoucí odboru, žadatel, v anonymizované verzi </w:t>
            </w:r>
            <w:r>
              <w:rPr>
                <w:rFonts w:cstheme="minorHAnsi"/>
                <w:sz w:val="20"/>
                <w:szCs w:val="20"/>
              </w:rPr>
              <w:lastRenderedPageBreak/>
              <w:t>zveřejněno na www stránkách popřípadě úřední desce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Provozování internetových stránek</w:t>
            </w:r>
          </w:p>
          <w:p w:rsidR="00343A9B" w:rsidRDefault="00343A9B" w:rsidP="00F94EDD">
            <w:pPr>
              <w:pStyle w:val="Bezmez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Pr="00461774" w:rsidRDefault="00343A9B" w:rsidP="00F94EDD">
            <w:pPr>
              <w:pStyle w:val="Bezmezer"/>
              <w:rPr>
                <w:sz w:val="20"/>
              </w:rPr>
            </w:pPr>
            <w:r w:rsidRPr="00461774">
              <w:rPr>
                <w:color w:val="000000" w:themeColor="text1"/>
                <w:sz w:val="20"/>
              </w:rPr>
              <w:t>Informování občanů o dění v obci, prezentace obce, uveřejnění kontaktů na zaměstnance obce nebo na osoby vykonávající veřejnou funkci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Čl. 6 odst. 1 písm. e) nezbytné zpracování při plnění úkolů ve veřejném zájmu nebo při výkonu veřejné moci</w:t>
            </w:r>
          </w:p>
          <w:p w:rsidR="00343A9B" w:rsidRDefault="00343A9B" w:rsidP="00F94EDD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Pověřená úřední osoba MěÚ, návštěvníci www stránek obce</w:t>
            </w:r>
          </w:p>
        </w:tc>
      </w:tr>
      <w:tr w:rsidR="00343A9B" w:rsidTr="00F94EDD">
        <w:tc>
          <w:tcPr>
            <w:tcW w:w="2302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 w:rsidRPr="00635129">
              <w:rPr>
                <w:rFonts w:cstheme="minorHAnsi"/>
                <w:bCs/>
                <w:sz w:val="20"/>
                <w:szCs w:val="20"/>
              </w:rPr>
              <w:t>Obecní knihovna</w:t>
            </w:r>
          </w:p>
          <w:p w:rsidR="00343A9B" w:rsidRDefault="00343A9B" w:rsidP="00F94EDD">
            <w:pPr>
              <w:pStyle w:val="Bezmez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02" w:type="dxa"/>
            <w:shd w:val="clear" w:color="auto" w:fill="DBE5F1" w:themeFill="accent1" w:themeFillTint="33"/>
          </w:tcPr>
          <w:p w:rsidR="00343A9B" w:rsidRPr="0062675E" w:rsidRDefault="00343A9B" w:rsidP="00F94EDD">
            <w:pPr>
              <w:pStyle w:val="Bezmezer"/>
              <w:rPr>
                <w:sz w:val="20"/>
                <w:szCs w:val="20"/>
              </w:rPr>
            </w:pPr>
            <w:r w:rsidRPr="0062675E">
              <w:rPr>
                <w:color w:val="000000" w:themeColor="text1"/>
                <w:sz w:val="20"/>
                <w:szCs w:val="20"/>
              </w:rPr>
              <w:t>Poskytování knihovních služeb a ochrana knihovního fondu dle § 12 zákona č. 257/2001 Sb., knihovní zákon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Pr="0062675E" w:rsidRDefault="00343A9B" w:rsidP="00F94EDD">
            <w:pPr>
              <w:pStyle w:val="Bezmezer"/>
              <w:rPr>
                <w:sz w:val="20"/>
                <w:szCs w:val="20"/>
              </w:rPr>
            </w:pPr>
            <w:r w:rsidRPr="0062675E">
              <w:rPr>
                <w:rFonts w:cstheme="minorHAnsi"/>
                <w:sz w:val="20"/>
                <w:szCs w:val="20"/>
              </w:rPr>
              <w:t>Čl. 6 odst. 1 písm. e) nezbytné zpracování při plnění úkolů ve veřejném zájmu nebo při výkonu veřejné moci</w:t>
            </w:r>
          </w:p>
          <w:p w:rsidR="00343A9B" w:rsidRPr="0062675E" w:rsidRDefault="00343A9B" w:rsidP="00F94EDD">
            <w:pPr>
              <w:pStyle w:val="Bezmezer"/>
              <w:rPr>
                <w:sz w:val="20"/>
                <w:szCs w:val="20"/>
              </w:rPr>
            </w:pPr>
            <w:r w:rsidRPr="0062675E">
              <w:rPr>
                <w:color w:val="000000" w:themeColor="text1"/>
                <w:sz w:val="20"/>
                <w:szCs w:val="20"/>
              </w:rPr>
              <w:t>Čl. 6 odst. 1 písm. b) GDPR – plnění smlouvy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Vedoucí knihovny</w:t>
            </w:r>
          </w:p>
        </w:tc>
      </w:tr>
    </w:tbl>
    <w:p w:rsidR="00343A9B" w:rsidRDefault="00343A9B" w:rsidP="00343A9B">
      <w:pPr>
        <w:spacing w:line="276" w:lineRule="auto"/>
        <w:jc w:val="both"/>
      </w:pPr>
    </w:p>
    <w:p w:rsidR="00343A9B" w:rsidRDefault="00343A9B" w:rsidP="00343A9B">
      <w:pPr>
        <w:pStyle w:val="Default"/>
        <w:spacing w:line="276" w:lineRule="auto"/>
        <w:jc w:val="both"/>
      </w:pPr>
    </w:p>
    <w:p w:rsidR="00343A9B" w:rsidRDefault="00343A9B" w:rsidP="00343A9B">
      <w:pPr>
        <w:spacing w:line="276" w:lineRule="auto"/>
        <w:jc w:val="both"/>
      </w:pPr>
      <w:r>
        <w:rPr>
          <w:rFonts w:asciiTheme="minorHAnsi" w:hAnsiTheme="minorHAnsi" w:cstheme="minorHAnsi"/>
          <w:sz w:val="22"/>
        </w:rPr>
        <w:t xml:space="preserve">b) kategorie subjektů osobních údajů: </w:t>
      </w:r>
      <w:r>
        <w:rPr>
          <w:rFonts w:asciiTheme="minorHAnsi" w:hAnsiTheme="minorHAnsi" w:cstheme="minorHAnsi"/>
          <w:b/>
          <w:sz w:val="22"/>
        </w:rPr>
        <w:t>zaměstnanci Správce nebo osoby vykonávající veřejnou funkci</w:t>
      </w:r>
    </w:p>
    <w:tbl>
      <w:tblPr>
        <w:tblW w:w="9056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0"/>
        <w:gridCol w:w="2275"/>
        <w:gridCol w:w="2258"/>
        <w:gridCol w:w="2263"/>
      </w:tblGrid>
      <w:tr w:rsidR="00343A9B" w:rsidTr="00F94EDD">
        <w:tc>
          <w:tcPr>
            <w:tcW w:w="22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AGENDA 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ÚČEL ZPRACOVÁNÍ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2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PRÁVNÍ ZÁKLAD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2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PŘÍJEMCE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</w:tr>
      <w:tr w:rsidR="00343A9B" w:rsidTr="00F94EDD">
        <w:tc>
          <w:tcPr>
            <w:tcW w:w="2259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Personální agenda – vedení osobních spisů, administrativně-právní agenda spojená s pracovněprávní oblastí</w:t>
            </w:r>
          </w:p>
        </w:tc>
        <w:tc>
          <w:tcPr>
            <w:tcW w:w="2275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Zákon č. 262/2006 Sb., zákoník práce (§ 312),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48/1997 Sb., o veřejném zdravotním pojištění (např. § 10)</w:t>
            </w:r>
          </w:p>
          <w:p w:rsidR="00343A9B" w:rsidRDefault="00343A9B" w:rsidP="00F94EDD">
            <w:pPr>
              <w:pStyle w:val="Bezmezer"/>
              <w:rPr>
                <w:rFonts w:cstheme="minorHAnsi"/>
                <w:sz w:val="20"/>
              </w:rPr>
            </w:pPr>
          </w:p>
        </w:tc>
        <w:tc>
          <w:tcPr>
            <w:tcW w:w="2258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f) nezbytné zpracování proúčely oprávněných zájmů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Pověřená osoba pro </w:t>
            </w:r>
            <w:proofErr w:type="gramStart"/>
            <w:r>
              <w:rPr>
                <w:rFonts w:cstheme="minorHAnsi"/>
                <w:sz w:val="20"/>
                <w:szCs w:val="20"/>
              </w:rPr>
              <w:t>personalista</w:t>
            </w:r>
            <w:proofErr w:type="gramEnd"/>
            <w:r>
              <w:rPr>
                <w:rFonts w:cstheme="minorHAnsi"/>
                <w:sz w:val="20"/>
                <w:szCs w:val="20"/>
              </w:rPr>
              <w:t>, vedoucí zaměstnanci, Inspekce práce, Úřad práce, Soudy, Policie ČR, ČSSZ, OSSZ, Úřad práce ČR, zdravotní pojišťovna</w:t>
            </w:r>
          </w:p>
        </w:tc>
      </w:tr>
      <w:tr w:rsidR="00343A9B" w:rsidTr="00F94EDD">
        <w:tc>
          <w:tcPr>
            <w:tcW w:w="2259" w:type="dxa"/>
            <w:shd w:val="clear" w:color="auto" w:fill="auto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Platová agenda – zpracování mzdové a platové agendy</w:t>
            </w:r>
          </w:p>
        </w:tc>
        <w:tc>
          <w:tcPr>
            <w:tcW w:w="2275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262/2006 Sb., zákoník práce,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586/1992 Sb., o dani z příjmu,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592/1992 Sb., o pojistném na veřejném zdravotním pojištění,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187/2006 Sb., o nemocenském pojištění,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589/1992 Sb., o pojistném na sociální zabezpečení,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155/1995 Sb., o důchodovém pojištění,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Nařízení vlády č. 595/2006, č. 567/2006, č. 341/2017, č. 399/2017</w:t>
            </w:r>
          </w:p>
        </w:tc>
        <w:tc>
          <w:tcPr>
            <w:tcW w:w="2258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Čl. 6 odst. 1 písm. b) zpracování nezbytné pro plnění smluvní povinnosti (z pracovní smlouvy nebo dohody konané mimo pracovní poměr),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  <w:p w:rsidR="00343A9B" w:rsidRDefault="00343A9B" w:rsidP="00F94EDD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343A9B" w:rsidRDefault="00343A9B" w:rsidP="00F94EDD">
            <w:r>
              <w:rPr>
                <w:rFonts w:asciiTheme="minorHAnsi" w:hAnsiTheme="minorHAnsi" w:cstheme="minorHAnsi"/>
                <w:sz w:val="20"/>
                <w:szCs w:val="20"/>
              </w:rPr>
              <w:t>Zaměstnanci zpracovávající personální agendu, Finanční úřad, OSSZ, ČSSZ, zdravotní pojišťovny, ČSÚ, úřad práce, Policie ČR, soudy, exekutoři, inspekce práce, penzijní fondy, peněžní ústavy</w:t>
            </w:r>
          </w:p>
        </w:tc>
      </w:tr>
      <w:tr w:rsidR="00343A9B" w:rsidTr="00F94EDD">
        <w:tc>
          <w:tcPr>
            <w:tcW w:w="2259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Penzijní pojištění zaměstnanců </w:t>
            </w:r>
          </w:p>
        </w:tc>
        <w:tc>
          <w:tcPr>
            <w:tcW w:w="2275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42/1994 Sb., o penzijním připojištění,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427/2011 Sb., o doplňkovém penzijním spoření</w:t>
            </w:r>
          </w:p>
        </w:tc>
        <w:tc>
          <w:tcPr>
            <w:tcW w:w="2258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f) nezbytné zpracování proúčely oprávněných zájmů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lastRenderedPageBreak/>
              <w:t xml:space="preserve">Čl. 6 odst. 1 písm. b) zpracování nezbytné pro plnění smluvní povinnosti 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Penzijní fondy, pověření </w:t>
            </w:r>
            <w:r>
              <w:rPr>
                <w:rFonts w:cstheme="minorHAnsi"/>
                <w:sz w:val="20"/>
              </w:rPr>
              <w:t>zaměstnanci</w:t>
            </w:r>
          </w:p>
        </w:tc>
      </w:tr>
    </w:tbl>
    <w:p w:rsidR="00343A9B" w:rsidRDefault="00343A9B" w:rsidP="00343A9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spacing w:line="276" w:lineRule="auto"/>
        <w:jc w:val="both"/>
      </w:pPr>
      <w:r>
        <w:rPr>
          <w:rFonts w:asciiTheme="minorHAnsi" w:hAnsiTheme="minorHAnsi" w:cstheme="minorHAnsi"/>
          <w:sz w:val="22"/>
        </w:rPr>
        <w:t xml:space="preserve">c) kategorie subjektů osobních údajů: </w:t>
      </w:r>
      <w:r>
        <w:rPr>
          <w:rFonts w:asciiTheme="minorHAnsi" w:hAnsiTheme="minorHAnsi" w:cstheme="minorHAnsi"/>
          <w:b/>
          <w:sz w:val="22"/>
        </w:rPr>
        <w:t xml:space="preserve">dodavatelé služeb nebo zboží </w:t>
      </w:r>
    </w:p>
    <w:tbl>
      <w:tblPr>
        <w:tblW w:w="9056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0"/>
        <w:gridCol w:w="2275"/>
        <w:gridCol w:w="2258"/>
        <w:gridCol w:w="2263"/>
      </w:tblGrid>
      <w:tr w:rsidR="00343A9B" w:rsidTr="00F94EDD">
        <w:tc>
          <w:tcPr>
            <w:tcW w:w="22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AGENDA 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2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ÚČEL ZPRACOVÁNÍ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2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PRÁVNÍ ZÁKLAD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22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F81BD" w:themeFill="accent1"/>
            <w:tcMar>
              <w:left w:w="103" w:type="dxa"/>
            </w:tcMar>
            <w:vAlign w:val="center"/>
          </w:tcPr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  <w:p w:rsidR="00343A9B" w:rsidRDefault="00343A9B" w:rsidP="00F94ED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PŘÍJEMCE</w:t>
            </w:r>
          </w:p>
          <w:p w:rsidR="00343A9B" w:rsidRDefault="00343A9B" w:rsidP="00F94ED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</w:tr>
      <w:tr w:rsidR="00343A9B" w:rsidTr="00F94EDD">
        <w:tc>
          <w:tcPr>
            <w:tcW w:w="2259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Evidence smluv a smluvních dodavatelů</w:t>
            </w:r>
          </w:p>
        </w:tc>
        <w:tc>
          <w:tcPr>
            <w:tcW w:w="2275" w:type="dxa"/>
            <w:shd w:val="clear" w:color="auto" w:fill="DBE5F1" w:themeFill="accent1" w:themeFillTint="33"/>
          </w:tcPr>
          <w:p w:rsidR="00343A9B" w:rsidRDefault="00343A9B" w:rsidP="00F94EDD">
            <w: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Komunikace s dodavateli, kontrola plnění a dodržování smluvních závazků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plnění zákonných povinností – např. archivace účetních dokladů dle zákona č. 563/1991 Sb., o účetnictví, uchování smluv pro kontrolu hospodaření ze strany orgánů veřejné moci, uveřejnění smluv v registru dle zákona č. 340/2015 Sb., o registru smluv</w:t>
            </w:r>
          </w:p>
        </w:tc>
        <w:tc>
          <w:tcPr>
            <w:tcW w:w="2258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Čl. 6 odst. 1 písm. b) zpracování nezbytné pro plnění smluvní povinnosti</w:t>
            </w:r>
            <w:r>
              <w:rPr>
                <w:rFonts w:cstheme="minorHAnsi"/>
                <w:sz w:val="20"/>
                <w:szCs w:val="20"/>
              </w:rPr>
              <w:t xml:space="preserve"> Čl. 6 odst. 1 písm. c) plnění právní povinnosti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Oprávnění zaměstnanci Správce, orgány veřejné moci v rámci kontrolní a dozorové činnosti </w:t>
            </w:r>
          </w:p>
        </w:tc>
      </w:tr>
      <w:tr w:rsidR="00343A9B" w:rsidTr="00F94EDD">
        <w:tc>
          <w:tcPr>
            <w:tcW w:w="2259" w:type="dxa"/>
            <w:shd w:val="clear" w:color="auto" w:fill="auto"/>
          </w:tcPr>
          <w:p w:rsidR="00343A9B" w:rsidRDefault="00343A9B" w:rsidP="00F94EDD">
            <w:pPr>
              <w:pStyle w:val="Bezmezer"/>
              <w:rPr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Zveřejňování smluv </w:t>
            </w:r>
          </w:p>
        </w:tc>
        <w:tc>
          <w:tcPr>
            <w:tcW w:w="2275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Zákon č. 340/2015 Sb., o zvláštních podmínkách účinnosti některých smluv, uveřejňování těchto smlouva o registru smluv (o registru smluv) - § 2 odst. 1 písm. b)</w:t>
            </w:r>
          </w:p>
        </w:tc>
        <w:tc>
          <w:tcPr>
            <w:tcW w:w="2258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>Čl. 6 odst. 1 písm. c) plnění právní povinnosti</w:t>
            </w:r>
          </w:p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</w:rPr>
              <w:t>Čl. 6 odst. 1 písm. e) nezbytné zpracování při plnění úkolů ve veřejném zájmu nebo při výkonu veřejné moci</w:t>
            </w:r>
          </w:p>
        </w:tc>
        <w:tc>
          <w:tcPr>
            <w:tcW w:w="2263" w:type="dxa"/>
            <w:shd w:val="clear" w:color="auto" w:fill="auto"/>
          </w:tcPr>
          <w:p w:rsidR="00343A9B" w:rsidRDefault="00343A9B" w:rsidP="00F94EDD">
            <w:pPr>
              <w:pStyle w:val="Bezmezer"/>
            </w:pPr>
            <w:r>
              <w:rPr>
                <w:rFonts w:cstheme="minorHAnsi"/>
                <w:sz w:val="20"/>
                <w:szCs w:val="20"/>
              </w:rPr>
              <w:t xml:space="preserve">Smluvní strany, kontrolní orgány, pověřená úřední osoba, vedoucí odboru, orgány veřejné moci při výkonu kontrolní činnosti, orgány obce rozhodující o schválení smlouvy, Krajský úřad </w:t>
            </w:r>
          </w:p>
        </w:tc>
      </w:tr>
    </w:tbl>
    <w:p w:rsidR="00343A9B" w:rsidRDefault="00343A9B" w:rsidP="00343A9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Default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343A9B" w:rsidRDefault="00343A9B" w:rsidP="00343A9B">
      <w:pPr>
        <w:pStyle w:val="Odstavecseseznamem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/>
        </w:rPr>
        <w:t xml:space="preserve">Další příjemci osobních údajů – zpracovatelé </w:t>
      </w:r>
    </w:p>
    <w:p w:rsidR="00343A9B" w:rsidRDefault="00343A9B" w:rsidP="00343A9B">
      <w:pPr>
        <w:pStyle w:val="Default"/>
        <w:ind w:left="454"/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Default"/>
        <w:ind w:left="454"/>
        <w:jc w:val="both"/>
      </w:pPr>
      <w:r>
        <w:rPr>
          <w:rFonts w:asciiTheme="minorHAnsi" w:hAnsiTheme="minorHAnsi" w:cstheme="minorHAnsi"/>
          <w:sz w:val="22"/>
          <w:szCs w:val="22"/>
        </w:rPr>
        <w:t>Vaše osobní údaje nepředáváme do zahraničí. K osobním údajům mohou mít pro zajištění výše popsaných účelů, mimo správce a uvedených příjemců, přístup také další osoby, a to v souvislosti se zajištěním organizačního chodu obce. Jedná se např. pověřence pro ochranu osobních údajů, o správce IT, který může v rámci výkonu svých servisních zásahů přistupovat do databází uložených na PC stanicích Správce apod.</w:t>
      </w:r>
    </w:p>
    <w:p w:rsidR="00343A9B" w:rsidRDefault="00343A9B" w:rsidP="00343A9B">
      <w:pPr>
        <w:pStyle w:val="Default"/>
        <w:ind w:left="454"/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Pr="0049454B" w:rsidRDefault="00343A9B" w:rsidP="00343A9B">
      <w:pPr>
        <w:pStyle w:val="Default"/>
        <w:ind w:left="454"/>
        <w:jc w:val="both"/>
        <w:rPr>
          <w:rFonts w:asciiTheme="minorHAnsi" w:hAnsiTheme="minorHAnsi" w:cstheme="minorHAnsi"/>
        </w:rPr>
      </w:pPr>
      <w:r w:rsidRPr="0049454B">
        <w:rPr>
          <w:rFonts w:ascii="Calibri" w:hAnsi="Calibri" w:cstheme="minorHAnsi"/>
          <w:sz w:val="22"/>
          <w:szCs w:val="22"/>
        </w:rPr>
        <w:t>Správce využívá následující zpracovatele osobních údajů:</w:t>
      </w:r>
    </w:p>
    <w:p w:rsidR="00343A9B" w:rsidRPr="000A2DB3" w:rsidRDefault="00343A9B" w:rsidP="00343A9B">
      <w:pPr>
        <w:pStyle w:val="Odstavecseseznamem"/>
        <w:numPr>
          <w:ilvl w:val="0"/>
          <w:numId w:val="3"/>
        </w:numPr>
        <w:spacing w:before="200" w:after="200" w:line="276" w:lineRule="auto"/>
        <w:jc w:val="both"/>
        <w:rPr>
          <w:rFonts w:asciiTheme="minorHAnsi" w:hAnsiTheme="minorHAnsi"/>
          <w:shd w:val="clear" w:color="auto" w:fill="FFFFFF"/>
        </w:rPr>
      </w:pPr>
      <w:r w:rsidRPr="002E10E5">
        <w:rPr>
          <w:rFonts w:asciiTheme="minorHAnsi" w:hAnsiTheme="minorHAnsi"/>
          <w:b/>
        </w:rPr>
        <w:t xml:space="preserve">Schola Servis GDPR, </w:t>
      </w:r>
    </w:p>
    <w:p w:rsidR="00343A9B" w:rsidRPr="00286641" w:rsidRDefault="00343A9B" w:rsidP="00343A9B">
      <w:pPr>
        <w:pStyle w:val="Odstavecseseznamem"/>
        <w:numPr>
          <w:ilvl w:val="0"/>
          <w:numId w:val="3"/>
        </w:numPr>
        <w:spacing w:before="200" w:after="200" w:line="276" w:lineRule="auto"/>
        <w:jc w:val="both"/>
        <w:rPr>
          <w:rFonts w:asciiTheme="minorHAnsi" w:hAnsiTheme="minorHAnsi"/>
          <w:shd w:val="clear" w:color="auto" w:fill="FFFFFF"/>
        </w:rPr>
      </w:pPr>
      <w:r w:rsidRPr="000A2DB3">
        <w:rPr>
          <w:rFonts w:asciiTheme="minorHAnsi" w:hAnsiTheme="minorHAnsi"/>
          <w:b/>
        </w:rPr>
        <w:t xml:space="preserve">TRIADA, spol. s r.o., </w:t>
      </w:r>
    </w:p>
    <w:p w:rsidR="00343A9B" w:rsidRPr="003E4857" w:rsidRDefault="00343A9B" w:rsidP="00343A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5F1C22">
        <w:rPr>
          <w:rFonts w:asciiTheme="minorHAnsi" w:hAnsiTheme="minorHAnsi" w:cstheme="minorHAnsi"/>
          <w:b/>
        </w:rPr>
        <w:t xml:space="preserve">Galileo Corporation s.r.o., </w:t>
      </w:r>
    </w:p>
    <w:p w:rsidR="00343A9B" w:rsidRDefault="00343A9B" w:rsidP="00343A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Externí poskytovatel IT služeb,</w:t>
      </w:r>
    </w:p>
    <w:p w:rsidR="00343A9B" w:rsidRPr="00A103F0" w:rsidRDefault="00343A9B" w:rsidP="00343A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A103F0">
        <w:rPr>
          <w:rFonts w:asciiTheme="minorHAnsi" w:hAnsiTheme="minorHAnsi"/>
          <w:b/>
        </w:rPr>
        <w:t>LANius s.r.o.</w:t>
      </w:r>
    </w:p>
    <w:p w:rsidR="00343A9B" w:rsidRDefault="00343A9B" w:rsidP="00343A9B">
      <w:pPr>
        <w:pStyle w:val="Default"/>
        <w:ind w:firstLine="454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Odstavecseseznamem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/>
        </w:rPr>
        <w:t>Doba zpracování osobních údajů nebo kritéria určení</w:t>
      </w:r>
    </w:p>
    <w:p w:rsidR="00343A9B" w:rsidRDefault="00343A9B" w:rsidP="00343A9B">
      <w:pPr>
        <w:pStyle w:val="Default"/>
        <w:ind w:left="454"/>
      </w:pPr>
      <w:r>
        <w:rPr>
          <w:rFonts w:asciiTheme="minorHAnsi" w:hAnsiTheme="minorHAnsi" w:cstheme="minorHAnsi"/>
          <w:sz w:val="22"/>
          <w:szCs w:val="22"/>
        </w:rPr>
        <w:t>Osobní údaje jsou zpracovávány po dobu uvedenou ve spisovém a skartačním řádu obce, vydaného v souladu se zákonem č. 499/2004 Sb. o archivnictví a spisové službě.</w:t>
      </w:r>
    </w:p>
    <w:p w:rsidR="00343A9B" w:rsidRDefault="00343A9B" w:rsidP="00343A9B">
      <w:pPr>
        <w:pStyle w:val="Default"/>
        <w:ind w:left="454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Default"/>
        <w:ind w:left="454"/>
      </w:pPr>
      <w:r w:rsidRPr="00FC1BA2">
        <w:rPr>
          <w:rFonts w:asciiTheme="minorHAnsi" w:hAnsiTheme="minorHAnsi" w:cstheme="minorHAnsi"/>
          <w:sz w:val="22"/>
          <w:szCs w:val="22"/>
        </w:rPr>
        <w:t>Spisový a skartační řád – je dostupný v elektronické podobě zde</w:t>
      </w:r>
      <w:hyperlink r:id="rId10" w:history="1">
        <w:r w:rsidRPr="00FC1BA2">
          <w:rPr>
            <w:rStyle w:val="Hypertextovodkaz"/>
            <w:rFonts w:asciiTheme="minorHAnsi" w:hAnsiTheme="minorHAnsi" w:cstheme="minorHAnsi"/>
            <w:sz w:val="22"/>
            <w:szCs w:val="22"/>
          </w:rPr>
          <w:t>www.obecmikulec.net/</w:t>
        </w:r>
      </w:hyperlink>
      <w:r w:rsidRPr="00FC1BA2">
        <w:rPr>
          <w:rFonts w:asciiTheme="minorHAnsi" w:hAnsiTheme="minorHAnsi" w:cstheme="minorHAnsi"/>
          <w:sz w:val="22"/>
          <w:szCs w:val="22"/>
        </w:rPr>
        <w:t>, nebo v tištěné podobě na adrese sídla Správce.</w:t>
      </w:r>
    </w:p>
    <w:p w:rsidR="00343A9B" w:rsidRDefault="00343A9B" w:rsidP="00343A9B">
      <w:pPr>
        <w:pStyle w:val="Default"/>
        <w:ind w:left="454"/>
      </w:pPr>
    </w:p>
    <w:p w:rsidR="00343A9B" w:rsidRDefault="00343A9B" w:rsidP="00343A9B">
      <w:pPr>
        <w:pStyle w:val="Default"/>
        <w:ind w:left="454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Odstavecseseznamem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/>
        </w:rPr>
        <w:t>Práva subjektu údajů</w:t>
      </w:r>
    </w:p>
    <w:p w:rsidR="00343A9B" w:rsidRDefault="00343A9B" w:rsidP="00343A9B">
      <w:pPr>
        <w:pStyle w:val="Default"/>
        <w:ind w:left="454"/>
        <w:jc w:val="both"/>
      </w:pPr>
      <w:r>
        <w:rPr>
          <w:rFonts w:asciiTheme="minorHAnsi" w:hAnsiTheme="minorHAnsi" w:cstheme="minorHAnsi"/>
          <w:sz w:val="22"/>
          <w:szCs w:val="22"/>
        </w:rPr>
        <w:t>Při zpracování osobních údajů má každý subjekt osobních údajů následující práva týkající se ochrany svých osobních údajů podle čl. 12 a násl. GDPR: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>právo na transparentní informace a náležitá sdělení (čl. 12 GDPR);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>v případě, že pro zpracování osobních údajů byl od Subjektu požadován souhlas se zpracováním ve smyslu čl. 6 odst. 1 písm. a) a čl. 7 GDPR, má Subjekt právo souhlas odvolat;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právo požadovat </w:t>
      </w:r>
      <w:r>
        <w:rPr>
          <w:rFonts w:asciiTheme="minorHAnsi" w:hAnsiTheme="minorHAnsi" w:cstheme="minorHAnsi"/>
          <w:bCs/>
          <w:sz w:val="22"/>
          <w:szCs w:val="22"/>
        </w:rPr>
        <w:t>přístup ke svým osobním údajům (čl. 13 GDPR)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>právo na opravu osobních údajů (čl. 16 GDPR);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>právo na omezení zpracování (čl. 18) GDPR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bCs/>
          <w:sz w:val="22"/>
          <w:szCs w:val="22"/>
        </w:rPr>
        <w:t>právo na výmaz osobních údajů (čl. 17 GDPR)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bCs/>
          <w:sz w:val="22"/>
          <w:szCs w:val="22"/>
        </w:rPr>
        <w:t xml:space="preserve">právo na přenositelnost údajů (čl. 20 GDPR). 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>Právo vznést námitku proti zpracování (čl. 21 GDPR)</w:t>
      </w:r>
    </w:p>
    <w:p w:rsidR="00343A9B" w:rsidRDefault="00343A9B" w:rsidP="00343A9B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právo podat stížnost u dozorového úřadu, a to v případě, že se domníváte, že zpracováním osobních údajů dochází k porušení právních předpisů o ochraně osobních údajů. Stížnost můžete podat u dozorového úřadu, kterým je Úřad na ochranu osobních údajů, sídlem Pplk. Sochora 27, 170 00 Praha 7, </w:t>
      </w:r>
      <w:hyperlink r:id="rId11" w:history="1">
        <w:r w:rsidRPr="00FC1BA2">
          <w:rPr>
            <w:rStyle w:val="Hypertextovodkaz"/>
            <w:rFonts w:asciiTheme="minorHAnsi" w:hAnsiTheme="minorHAnsi" w:cstheme="minorHAnsi"/>
            <w:sz w:val="22"/>
            <w:szCs w:val="22"/>
          </w:rPr>
          <w:t>www.uoou.cz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343A9B" w:rsidRDefault="00343A9B" w:rsidP="00343A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Odstavecseseznamem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/>
        </w:rPr>
        <w:t>Povinné zpracování a povinnost poskytnout osobní údaje</w:t>
      </w:r>
    </w:p>
    <w:p w:rsidR="00343A9B" w:rsidRDefault="00343A9B" w:rsidP="00343A9B">
      <w:pPr>
        <w:pStyle w:val="Odstavecseseznamem"/>
        <w:ind w:left="454"/>
        <w:jc w:val="both"/>
      </w:pPr>
      <w:r>
        <w:rPr>
          <w:rFonts w:asciiTheme="minorHAnsi" w:hAnsiTheme="minorHAnsi" w:cstheme="minorHAnsi"/>
        </w:rPr>
        <w:t xml:space="preserve">Zpracování osobních údajů pro výše uvedené účely je převážně zákonným požadavkem, a to jedná-li se o zpracování na základě čl. 6 odst. 1 písm. c). Smluvním požadavkem pro zpracování osobních údajů je tomu v případě, kdy ke zpracování dochází na základě čl. 6 odst. 1 písm. b). Neposkytnutí takových osobních údajů může mít za následek nedodržování uvedených právních předpisů nebo ztížení dodržování smluvního závazku. </w:t>
      </w:r>
    </w:p>
    <w:p w:rsidR="00343A9B" w:rsidRDefault="00343A9B" w:rsidP="00343A9B">
      <w:pPr>
        <w:pStyle w:val="Odstavecseseznamem"/>
        <w:ind w:left="454"/>
        <w:jc w:val="both"/>
        <w:rPr>
          <w:rFonts w:asciiTheme="minorHAnsi" w:hAnsiTheme="minorHAnsi" w:cstheme="minorHAnsi"/>
        </w:rPr>
      </w:pPr>
    </w:p>
    <w:p w:rsidR="00343A9B" w:rsidRDefault="00343A9B" w:rsidP="00343A9B">
      <w:pPr>
        <w:pStyle w:val="Odstavecseseznamem"/>
        <w:ind w:left="454"/>
        <w:jc w:val="both"/>
      </w:pPr>
      <w:r>
        <w:rPr>
          <w:rFonts w:asciiTheme="minorHAnsi" w:hAnsiTheme="minorHAnsi" w:cstheme="minorHAnsi"/>
        </w:rPr>
        <w:t>Zpracování osobních údajů na základě souhlasu se zpracováním je dobrovolné.</w:t>
      </w:r>
    </w:p>
    <w:p w:rsidR="00343A9B" w:rsidRDefault="00343A9B" w:rsidP="00343A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Pr>
        <w:pStyle w:val="Odstavecseseznamem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/>
        </w:rPr>
        <w:t>Dozorový orgán</w:t>
      </w:r>
    </w:p>
    <w:p w:rsidR="00343A9B" w:rsidRDefault="00343A9B" w:rsidP="00343A9B">
      <w:pPr>
        <w:pStyle w:val="Odstavecseseznamem"/>
        <w:ind w:left="454"/>
        <w:jc w:val="both"/>
      </w:pPr>
      <w:r>
        <w:rPr>
          <w:rFonts w:asciiTheme="minorHAnsi" w:hAnsiTheme="minorHAnsi" w:cstheme="minorHAnsi"/>
        </w:rPr>
        <w:t xml:space="preserve">V oblasti ochrany osobních údajů vykonává dozorovou činnost Úřad pro ochranu osobních údajů, se sídlem Pplk. Sochora 27, 170 00 Praha 7, email: </w:t>
      </w:r>
      <w:hyperlink r:id="rId12">
        <w:r>
          <w:rPr>
            <w:rStyle w:val="Internetovodkaz"/>
            <w:rFonts w:asciiTheme="minorHAnsi" w:hAnsiTheme="minorHAnsi" w:cstheme="minorHAnsi"/>
          </w:rPr>
          <w:t>posta@uoou.cz</w:t>
        </w:r>
      </w:hyperlink>
      <w:r>
        <w:rPr>
          <w:rFonts w:asciiTheme="minorHAnsi" w:hAnsiTheme="minorHAnsi" w:cstheme="minorHAnsi"/>
        </w:rPr>
        <w:t xml:space="preserve">, </w:t>
      </w:r>
      <w:hyperlink r:id="rId13">
        <w:r>
          <w:rPr>
            <w:rStyle w:val="Internetovodkaz"/>
            <w:rFonts w:asciiTheme="minorHAnsi" w:hAnsiTheme="minorHAnsi" w:cstheme="minorHAnsi"/>
          </w:rPr>
          <w:t>www.uoou.cz</w:t>
        </w:r>
      </w:hyperlink>
      <w:r>
        <w:rPr>
          <w:rFonts w:asciiTheme="minorHAnsi" w:hAnsiTheme="minorHAnsi" w:cstheme="minorHAnsi"/>
        </w:rPr>
        <w:t>.</w:t>
      </w:r>
    </w:p>
    <w:p w:rsidR="00343A9B" w:rsidRDefault="00343A9B" w:rsidP="00343A9B">
      <w:pPr>
        <w:rPr>
          <w:rFonts w:asciiTheme="minorHAnsi" w:hAnsiTheme="minorHAnsi" w:cstheme="minorHAnsi"/>
          <w:sz w:val="22"/>
          <w:szCs w:val="22"/>
        </w:rPr>
      </w:pPr>
      <w:bookmarkStart w:id="2" w:name="_GoBack4"/>
      <w:bookmarkEnd w:id="2"/>
    </w:p>
    <w:p w:rsidR="00343A9B" w:rsidRDefault="00343A9B" w:rsidP="00343A9B">
      <w:pPr>
        <w:rPr>
          <w:rFonts w:asciiTheme="minorHAnsi" w:hAnsiTheme="minorHAnsi" w:cstheme="minorHAnsi"/>
          <w:sz w:val="22"/>
          <w:szCs w:val="22"/>
        </w:rPr>
      </w:pPr>
    </w:p>
    <w:p w:rsidR="00343A9B" w:rsidRDefault="00343A9B" w:rsidP="00343A9B">
      <w:proofErr w:type="gramStart"/>
      <w:r>
        <w:rPr>
          <w:rFonts w:asciiTheme="minorHAnsi" w:hAnsiTheme="minorHAnsi" w:cstheme="minorHAnsi"/>
          <w:sz w:val="22"/>
          <w:szCs w:val="22"/>
        </w:rPr>
        <w:t>V </w:t>
      </w:r>
      <w:r w:rsidRPr="007377EE">
        <w:rPr>
          <w:rFonts w:asciiTheme="minorHAnsi" w:hAnsiTheme="minorHAnsi" w:cstheme="minorHAnsi"/>
          <w:sz w:val="22"/>
          <w:szCs w:val="22"/>
        </w:rPr>
        <w:t>................. dne</w:t>
      </w:r>
      <w:proofErr w:type="gramEnd"/>
      <w:r w:rsidRPr="007377EE">
        <w:rPr>
          <w:rFonts w:asciiTheme="minorHAnsi" w:hAnsiTheme="minorHAnsi" w:cstheme="minorHAnsi"/>
          <w:sz w:val="22"/>
          <w:szCs w:val="22"/>
        </w:rPr>
        <w:t>.................</w:t>
      </w:r>
    </w:p>
    <w:p w:rsidR="00343A9B" w:rsidRDefault="00343A9B" w:rsidP="00343A9B">
      <w:pPr>
        <w:pStyle w:val="Bezmezer"/>
      </w:pPr>
    </w:p>
    <w:p w:rsidR="00343A9B" w:rsidRDefault="00343A9B" w:rsidP="00343A9B">
      <w:pPr>
        <w:pStyle w:val="Bezmezer"/>
      </w:pPr>
    </w:p>
    <w:p w:rsidR="00343A9B" w:rsidRDefault="00343A9B" w:rsidP="00343A9B">
      <w:r>
        <w:br w:type="page"/>
      </w:r>
    </w:p>
    <w:p w:rsidR="0059007F" w:rsidRDefault="0059007F"/>
    <w:sectPr w:rsidR="00590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2A" w:rsidRDefault="008B4E2A" w:rsidP="00343A9B">
      <w:r>
        <w:separator/>
      </w:r>
    </w:p>
  </w:endnote>
  <w:endnote w:type="continuationSeparator" w:id="0">
    <w:p w:rsidR="008B4E2A" w:rsidRDefault="008B4E2A" w:rsidP="0034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2A" w:rsidRDefault="008B4E2A" w:rsidP="00343A9B">
      <w:r>
        <w:separator/>
      </w:r>
    </w:p>
  </w:footnote>
  <w:footnote w:type="continuationSeparator" w:id="0">
    <w:p w:rsidR="008B4E2A" w:rsidRDefault="008B4E2A" w:rsidP="00343A9B">
      <w:r>
        <w:continuationSeparator/>
      </w:r>
    </w:p>
  </w:footnote>
  <w:footnote w:id="1">
    <w:p w:rsidR="00343A9B" w:rsidRDefault="00343A9B" w:rsidP="00343A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6DFC">
        <w:rPr>
          <w:rFonts w:asciiTheme="minorHAnsi" w:hAnsiTheme="minorHAnsi"/>
        </w:rPr>
        <w:t>Od 1. prosince 2017 nabyl účinnosti zákon č. 299/2017 Sb., který novelizuje zákon č. 326/2004 Sb., o rostlinolékařské péči, ve znění pozdějších předpisů. Na základě této novelizace chovatelé včel nemají povinnost hlásit údaje k umístění stanovišť včelstev místně příslušnému obecnímu úřadu, ale podle plemenářského zákona pověřené osobě (ČMSCH, a.s.).</w:t>
      </w:r>
      <w:r>
        <w:rPr>
          <w:rFonts w:asciiTheme="minorHAnsi" w:hAnsiTheme="minorHAnsi"/>
        </w:rPr>
        <w:t xml:space="preserve"> Obecní úřad ovšem vede evidenci hlášených včelstev a osobní údaje v ní obsažené, </w:t>
      </w:r>
      <w:r w:rsidRPr="00B80C5D">
        <w:rPr>
          <w:rFonts w:asciiTheme="minorHAnsi" w:hAnsiTheme="minorHAnsi"/>
          <w:b/>
        </w:rPr>
        <w:t>před nabytím novely.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6842"/>
    <w:multiLevelType w:val="multilevel"/>
    <w:tmpl w:val="F95CF73C"/>
    <w:lvl w:ilvl="0">
      <w:start w:val="1"/>
      <w:numFmt w:val="bullet"/>
      <w:lvlText w:val="›"/>
      <w:lvlJc w:val="left"/>
      <w:pPr>
        <w:ind w:left="720" w:hanging="360"/>
      </w:pPr>
      <w:rPr>
        <w:rFonts w:ascii="Courier New" w:hAnsi="Courier New" w:cs="Courier New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0451A9"/>
    <w:multiLevelType w:val="multilevel"/>
    <w:tmpl w:val="E8D0F398"/>
    <w:lvl w:ilvl="0">
      <w:start w:val="2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9310904"/>
    <w:multiLevelType w:val="multilevel"/>
    <w:tmpl w:val="40CEB3BA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181EF0"/>
    <w:multiLevelType w:val="multilevel"/>
    <w:tmpl w:val="587ADCAE"/>
    <w:lvl w:ilvl="0">
      <w:start w:val="1"/>
      <w:numFmt w:val="decimal"/>
      <w:lvlText w:val="%1)"/>
      <w:lvlJc w:val="left"/>
      <w:pPr>
        <w:ind w:left="360" w:hanging="360"/>
      </w:pPr>
      <w:rPr>
        <w:rFonts w:cs="Calibri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853EF8"/>
    <w:multiLevelType w:val="multilevel"/>
    <w:tmpl w:val="E53E0436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B"/>
    <w:rsid w:val="00343A9B"/>
    <w:rsid w:val="0059007F"/>
    <w:rsid w:val="008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unhideWhenUsed/>
    <w:qFormat/>
    <w:rsid w:val="00343A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343A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43A9B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343A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343A9B"/>
    <w:rPr>
      <w:vertAlign w:val="superscript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rsid w:val="00343A9B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43A9B"/>
    <w:pPr>
      <w:ind w:left="720"/>
      <w:contextualSpacing/>
    </w:pPr>
    <w:rPr>
      <w:sz w:val="22"/>
      <w:szCs w:val="22"/>
    </w:rPr>
  </w:style>
  <w:style w:type="paragraph" w:styleId="Bezmezer">
    <w:name w:val="No Spacing"/>
    <w:uiPriority w:val="1"/>
    <w:qFormat/>
    <w:rsid w:val="00343A9B"/>
    <w:pPr>
      <w:spacing w:after="0" w:line="240" w:lineRule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343A9B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343A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qFormat/>
    <w:rsid w:val="00343A9B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43A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unhideWhenUsed/>
    <w:qFormat/>
    <w:rsid w:val="00343A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343A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43A9B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343A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343A9B"/>
    <w:rPr>
      <w:vertAlign w:val="superscript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rsid w:val="00343A9B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43A9B"/>
    <w:pPr>
      <w:ind w:left="720"/>
      <w:contextualSpacing/>
    </w:pPr>
    <w:rPr>
      <w:sz w:val="22"/>
      <w:szCs w:val="22"/>
    </w:rPr>
  </w:style>
  <w:style w:type="paragraph" w:styleId="Bezmezer">
    <w:name w:val="No Spacing"/>
    <w:uiPriority w:val="1"/>
    <w:qFormat/>
    <w:rsid w:val="00343A9B"/>
    <w:pPr>
      <w:spacing w:after="0" w:line="240" w:lineRule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343A9B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343A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qFormat/>
    <w:rsid w:val="00343A9B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43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bec.mikulec@tiscali.cz" TargetMode="External"/><Relationship Id="rId13" Type="http://schemas.openxmlformats.org/officeDocument/2006/relationships/hyperlink" Target="http://www.uoou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sta@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www.uoo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becmikulec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gdprdosko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2752</Words>
  <Characters>16243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Education-03</dc:creator>
  <cp:lastModifiedBy>Education-03</cp:lastModifiedBy>
  <cp:revision>1</cp:revision>
  <dcterms:created xsi:type="dcterms:W3CDTF">2019-05-27T09:29:00Z</dcterms:created>
  <dcterms:modified xsi:type="dcterms:W3CDTF">2019-05-27T09:30:00Z</dcterms:modified>
</cp:coreProperties>
</file>